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BEF" w14:textId="0F086BF2" w:rsidR="00E0780B" w:rsidRPr="00E0780B" w:rsidRDefault="00E0780B" w:rsidP="00E0780B">
      <w:pPr>
        <w:rPr>
          <w:rFonts w:cstheme="minorHAnsi"/>
          <w:color w:val="222A35" w:themeColor="text2" w:themeShade="80"/>
          <w:sz w:val="40"/>
          <w:szCs w:val="40"/>
        </w:rPr>
      </w:pPr>
      <w:r w:rsidRPr="00E0780B">
        <w:rPr>
          <w:rFonts w:cstheme="minorHAnsi"/>
          <w:b/>
          <w:color w:val="222A35" w:themeColor="text2" w:themeShade="80"/>
          <w:sz w:val="40"/>
          <w:szCs w:val="40"/>
        </w:rPr>
        <w:t>Awards 202</w:t>
      </w:r>
      <w:r w:rsidR="00F9096E">
        <w:rPr>
          <w:rFonts w:cstheme="minorHAnsi"/>
          <w:b/>
          <w:color w:val="222A35" w:themeColor="text2" w:themeShade="80"/>
          <w:sz w:val="40"/>
          <w:szCs w:val="40"/>
        </w:rPr>
        <w:t>3</w:t>
      </w:r>
      <w:r w:rsidRPr="00E0780B">
        <w:rPr>
          <w:rFonts w:cstheme="minorHAnsi"/>
          <w:b/>
          <w:color w:val="222A35" w:themeColor="text2" w:themeShade="80"/>
          <w:sz w:val="40"/>
          <w:szCs w:val="40"/>
        </w:rPr>
        <w:t xml:space="preserve"> - Nomination Form</w:t>
      </w:r>
    </w:p>
    <w:p w14:paraId="4A9A1FEB" w14:textId="77777777" w:rsidR="00E0780B" w:rsidRPr="00E0780B" w:rsidRDefault="00E0780B" w:rsidP="00E0780B">
      <w:pPr>
        <w:spacing w:before="240"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t>Section 1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65634824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5C74A06" w14:textId="49A38DC7" w:rsidR="00E0780B" w:rsidRPr="00E0780B" w:rsidRDefault="00E0780B" w:rsidP="00E0780B">
            <w:pPr>
              <w:spacing w:before="80" w:after="120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Project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n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ame: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196F7EE1" w14:textId="314B1E2B" w:rsidR="00E0780B" w:rsidRPr="00E0780B" w:rsidRDefault="0001166C" w:rsidP="00E0780B">
            <w:pPr>
              <w:spacing w:before="60" w:after="120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i/>
                <w:color w:val="222A35" w:themeColor="text2" w:themeShade="80"/>
              </w:rPr>
              <w:t>(The name will</w:t>
            </w:r>
            <w:r w:rsidR="00E0780B" w:rsidRPr="00E0780B">
              <w:rPr>
                <w:rFonts w:cstheme="minorHAnsi"/>
                <w:i/>
                <w:color w:val="222A35" w:themeColor="text2" w:themeShade="80"/>
              </w:rPr>
              <w:t xml:space="preserve"> be used on the award and any related materials and publications)</w:t>
            </w:r>
          </w:p>
        </w:tc>
      </w:tr>
      <w:tr w:rsidR="00E0780B" w:rsidRPr="00E0780B" w14:paraId="651D07B8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CD3751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3F5E9A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6A7FE26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2EE035E2" w14:textId="258F557B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Name, contact details and </w:t>
            </w:r>
            <w:r w:rsidR="0001166C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connection to the nominated project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:</w:t>
            </w:r>
          </w:p>
        </w:tc>
      </w:tr>
      <w:tr w:rsidR="00E0780B" w:rsidRPr="00E0780B" w14:paraId="7F121345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71CCE26" w14:textId="715BC49C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892873C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71D6E0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E0780B" w:rsidRPr="00E0780B" w14:paraId="366AF91B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3537BD6E" w14:textId="05F6B4C2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Referee and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c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ontact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d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etails:</w:t>
            </w:r>
          </w:p>
        </w:tc>
      </w:tr>
      <w:tr w:rsidR="00E0780B" w:rsidRPr="00E0780B" w14:paraId="6CFF852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0E359F9" w14:textId="1711955C" w:rsidR="00E0780B" w:rsidRPr="00E0780B" w:rsidRDefault="00E0780B" w:rsidP="00E0780B">
            <w:pPr>
              <w:spacing w:before="60" w:after="120"/>
              <w:rPr>
                <w:rFonts w:cstheme="minorHAnsi"/>
                <w:b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</w:t>
            </w:r>
            <w:r w:rsidR="007758DA">
              <w:rPr>
                <w:rFonts w:cstheme="minorHAnsi"/>
                <w:i/>
                <w:color w:val="222A35" w:themeColor="text2" w:themeShade="80"/>
              </w:rPr>
              <w:t>T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his should be someone with a good working knowledge of your project, who is willing to be contacted in relation to your application)</w:t>
            </w:r>
          </w:p>
        </w:tc>
      </w:tr>
      <w:tr w:rsidR="00E0780B" w:rsidRPr="00E0780B" w14:paraId="0F8287E7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1A38E3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A92DF0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DA46E87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6735"/>
        <w:gridCol w:w="2261"/>
      </w:tblGrid>
      <w:tr w:rsidR="0001166C" w:rsidRPr="00E0780B" w14:paraId="6AD9D828" w14:textId="77777777" w:rsidTr="00E86551">
        <w:trPr>
          <w:trHeight w:val="485"/>
          <w:jc w:val="center"/>
        </w:trPr>
        <w:tc>
          <w:tcPr>
            <w:tcW w:w="8996" w:type="dxa"/>
            <w:gridSpan w:val="2"/>
            <w:shd w:val="clear" w:color="auto" w:fill="FFCC00"/>
            <w:vAlign w:val="center"/>
          </w:tcPr>
          <w:p w14:paraId="5D8FA5D6" w14:textId="179DEA93" w:rsidR="0001166C" w:rsidRPr="00E0780B" w:rsidRDefault="0001166C" w:rsidP="00E86551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Which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a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ward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c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ategory do you want to be considered for? </w:t>
            </w:r>
          </w:p>
        </w:tc>
      </w:tr>
      <w:tr w:rsidR="0001166C" w:rsidRPr="00E0780B" w14:paraId="24AD5764" w14:textId="77777777" w:rsidTr="00E86551">
        <w:trPr>
          <w:trHeight w:val="485"/>
          <w:jc w:val="center"/>
        </w:trPr>
        <w:tc>
          <w:tcPr>
            <w:tcW w:w="8996" w:type="dxa"/>
            <w:gridSpan w:val="2"/>
            <w:shd w:val="clear" w:color="auto" w:fill="FFFFFF" w:themeFill="background1"/>
            <w:vAlign w:val="center"/>
          </w:tcPr>
          <w:p w14:paraId="4246796E" w14:textId="77777777" w:rsidR="0001166C" w:rsidRPr="00E0780B" w:rsidRDefault="0001166C" w:rsidP="00E86551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>
              <w:rPr>
                <w:rFonts w:cstheme="minorHAnsi"/>
                <w:i/>
                <w:color w:val="222A35" w:themeColor="text2" w:themeShade="80"/>
              </w:rPr>
              <w:t>Projects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 </w:t>
            </w:r>
            <w:r>
              <w:rPr>
                <w:rFonts w:cstheme="minorHAnsi"/>
                <w:i/>
                <w:color w:val="222A35" w:themeColor="text2" w:themeShade="80"/>
              </w:rPr>
              <w:t>can only be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 considered </w:t>
            </w:r>
            <w:r>
              <w:rPr>
                <w:rFonts w:cstheme="minorHAnsi"/>
                <w:i/>
                <w:color w:val="222A35" w:themeColor="text2" w:themeShade="80"/>
              </w:rPr>
              <w:t>for one category</w:t>
            </w:r>
          </w:p>
        </w:tc>
      </w:tr>
      <w:tr w:rsidR="0001166C" w:rsidRPr="00E0780B" w14:paraId="5D0B7BAB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28FE566B" w14:textId="77777777" w:rsidR="0001166C" w:rsidRPr="00E0780B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Tackling age discrimination and stereotypes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40461E76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01166C" w:rsidRPr="00E0780B" w14:paraId="0BA50038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1C94310E" w14:textId="77777777" w:rsidR="0001166C" w:rsidRPr="00E0780B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Valuing generational diversity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7C2AA912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01166C" w:rsidRPr="00E0780B" w14:paraId="67392C88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54060E61" w14:textId="77777777" w:rsidR="0001166C" w:rsidRPr="00E0780B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Encouraging reciprocal learning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07627542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01166C" w:rsidRPr="00E0780B" w14:paraId="00E54C36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176E4928" w14:textId="77777777" w:rsidR="0001166C" w:rsidRPr="00E0780B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Building on wider knowledge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7CF93EA5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01166C" w:rsidRPr="00E0780B" w14:paraId="2241E082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77A9684A" w14:textId="77777777" w:rsidR="0001166C" w:rsidRPr="00E0780B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  <w:t>Evaluating impact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912D353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  <w:tr w:rsidR="0001166C" w:rsidRPr="00E0780B" w14:paraId="398273F4" w14:textId="77777777" w:rsidTr="00E86551">
        <w:trPr>
          <w:trHeight w:val="485"/>
          <w:jc w:val="center"/>
        </w:trPr>
        <w:tc>
          <w:tcPr>
            <w:tcW w:w="6735" w:type="dxa"/>
            <w:shd w:val="clear" w:color="auto" w:fill="FFFFFF" w:themeFill="background1"/>
            <w:vAlign w:val="center"/>
          </w:tcPr>
          <w:p w14:paraId="544EAE65" w14:textId="77777777" w:rsidR="0001166C" w:rsidRDefault="0001166C" w:rsidP="00E86551">
            <w:pPr>
              <w:numPr>
                <w:ilvl w:val="0"/>
                <w:numId w:val="3"/>
              </w:numPr>
              <w:ind w:left="360"/>
              <w:contextualSpacing/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2A35" w:themeColor="text2" w:themeShade="80"/>
                <w:sz w:val="24"/>
                <w:szCs w:val="24"/>
              </w:rPr>
              <w:t xml:space="preserve">International Award </w:t>
            </w:r>
            <w:r w:rsidRPr="003C18D7">
              <w:rPr>
                <w:rFonts w:cstheme="minorHAnsi"/>
                <w:color w:val="222A35" w:themeColor="text2" w:themeShade="80"/>
                <w:sz w:val="24"/>
                <w:szCs w:val="24"/>
              </w:rPr>
              <w:t>(only open to ICIL/IDIL and ICIP students)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9854A5B" w14:textId="77777777" w:rsidR="0001166C" w:rsidRPr="00E0780B" w:rsidRDefault="0001166C" w:rsidP="00E86551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48310111" w14:textId="77777777" w:rsidR="00E0780B" w:rsidRPr="00E0780B" w:rsidRDefault="00E0780B" w:rsidP="00E0780B">
      <w:pPr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br w:type="page"/>
      </w:r>
    </w:p>
    <w:p w14:paraId="1B02C2B8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2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6FDBF773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53F4C2A4" w14:textId="596B2444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Project </w:t>
            </w:r>
            <w:r w:rsidR="00FE27EA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s</w:t>
            </w: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ummary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150 words)</w:t>
            </w:r>
          </w:p>
        </w:tc>
      </w:tr>
      <w:tr w:rsidR="00E0780B" w:rsidRPr="00E0780B" w14:paraId="7208C37C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64B0E9DE" w14:textId="575140EB" w:rsidR="00E0780B" w:rsidRPr="00E0780B" w:rsidRDefault="00E0780B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(a short summary </w:t>
            </w:r>
            <w:r w:rsidR="0001166C">
              <w:rPr>
                <w:rFonts w:cstheme="minorHAnsi"/>
                <w:i/>
                <w:color w:val="222A35" w:themeColor="text2" w:themeShade="80"/>
              </w:rPr>
              <w:t xml:space="preserve">highlighting 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your project’s aims and </w:t>
            </w:r>
            <w:r w:rsidR="00F9096E">
              <w:rPr>
                <w:rFonts w:cstheme="minorHAnsi"/>
                <w:i/>
                <w:color w:val="222A35" w:themeColor="text2" w:themeShade="80"/>
              </w:rPr>
              <w:t>goals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. This description will be used in materials and publications relating to the awards)</w:t>
            </w:r>
          </w:p>
        </w:tc>
      </w:tr>
      <w:tr w:rsidR="00E0780B" w:rsidRPr="00E0780B" w14:paraId="3D486678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5406415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24C532C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51F74C8" w14:textId="189BACE3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744385D" w14:textId="7F330E9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4C3A9A5" w14:textId="77777777" w:rsidR="007758DA" w:rsidRPr="00E0780B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2D00689" w14:textId="446F0104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186D6E2" w14:textId="5CEE9389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9EDD4A" w14:textId="349C36A7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E9652E" w14:textId="7FDB7E9B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6B65E32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D8FED23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4498"/>
        <w:gridCol w:w="2249"/>
        <w:gridCol w:w="2249"/>
      </w:tblGrid>
      <w:tr w:rsidR="00E0780B" w:rsidRPr="00E0780B" w14:paraId="6A2812CD" w14:textId="77777777" w:rsidTr="00E77640">
        <w:trPr>
          <w:trHeight w:val="485"/>
          <w:jc w:val="center"/>
        </w:trPr>
        <w:tc>
          <w:tcPr>
            <w:tcW w:w="8996" w:type="dxa"/>
            <w:gridSpan w:val="3"/>
            <w:shd w:val="clear" w:color="auto" w:fill="FFCC00"/>
            <w:vAlign w:val="center"/>
          </w:tcPr>
          <w:p w14:paraId="35892A49" w14:textId="77777777" w:rsidR="00E0780B" w:rsidRPr="00E0780B" w:rsidRDefault="00E0780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Project dates</w:t>
            </w:r>
          </w:p>
        </w:tc>
      </w:tr>
      <w:tr w:rsidR="00E0780B" w:rsidRPr="00E0780B" w14:paraId="7B87C38A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1E662BF9" w14:textId="4248FF3D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When did</w:t>
            </w:r>
            <w:r w:rsidR="0001166C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your project begin?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0B1BFB4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Month: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4E144AD6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Year:</w:t>
            </w:r>
          </w:p>
        </w:tc>
      </w:tr>
      <w:tr w:rsidR="00E0780B" w:rsidRPr="00E0780B" w14:paraId="1AD95CE6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22657022" w14:textId="5997EBF9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When did your project finish?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88B8A84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Month: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C4DAC58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Year:</w:t>
            </w:r>
          </w:p>
        </w:tc>
      </w:tr>
      <w:tr w:rsidR="00E0780B" w:rsidRPr="00E0780B" w14:paraId="77157E38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1FCDAE7C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Or is it still ongoing?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30AB971A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Yes: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41D081EF" w14:textId="77777777" w:rsidR="00E0780B" w:rsidRPr="00E0780B" w:rsidRDefault="00E0780B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No:</w:t>
            </w:r>
          </w:p>
        </w:tc>
      </w:tr>
      <w:tr w:rsidR="0001166C" w:rsidRPr="00E0780B" w14:paraId="3EA1B5C3" w14:textId="77777777" w:rsidTr="00E77640">
        <w:trPr>
          <w:trHeight w:val="485"/>
          <w:jc w:val="center"/>
        </w:trPr>
        <w:tc>
          <w:tcPr>
            <w:tcW w:w="4498" w:type="dxa"/>
            <w:shd w:val="clear" w:color="auto" w:fill="FFFFFF" w:themeFill="background1"/>
            <w:vAlign w:val="center"/>
          </w:tcPr>
          <w:p w14:paraId="50FA5321" w14:textId="14DF5789" w:rsidR="0001166C" w:rsidRPr="00E0780B" w:rsidRDefault="0001166C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Where do you deliver your </w:t>
            </w:r>
            <w:r w:rsidR="00774668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project 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E5409D5" w14:textId="22F22FFE" w:rsidR="0001166C" w:rsidRPr="00E0780B" w:rsidRDefault="00774668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Town: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6909F8FB" w14:textId="6D669E99" w:rsidR="0001166C" w:rsidRPr="00E0780B" w:rsidRDefault="00774668" w:rsidP="00E0780B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Country:</w:t>
            </w:r>
          </w:p>
        </w:tc>
      </w:tr>
    </w:tbl>
    <w:p w14:paraId="0E9826BA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240A0641" w14:textId="4AF65FAE" w:rsidR="00E0780B" w:rsidRDefault="00E0780B" w:rsidP="00E0780B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AFE13D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74A2F781" w14:textId="2FDBDD89" w:rsidR="00E0780B" w:rsidRPr="00E0780B" w:rsidRDefault="00AB69E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Please share your rationale for adopting an intergenerational approach.</w:t>
            </w:r>
            <w:r w:rsidR="00D64961"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</w:tr>
      <w:tr w:rsidR="00E0780B" w:rsidRPr="00E0780B" w14:paraId="02F9348A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6E1E7F6" w14:textId="41500345" w:rsid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59A5039" w14:textId="7C047298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1AD33E5" w14:textId="7CACA9A3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6F4BD11" w14:textId="647AC858" w:rsidR="007758DA" w:rsidRDefault="0001166C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5BDA9EF0" w14:textId="6D10336D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191DF6D" w14:textId="743511C4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2F77CBF" w14:textId="5B797EA1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EFBDF1F" w14:textId="7FAB9308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43493E3" w14:textId="201A6094" w:rsidR="007758DA" w:rsidRDefault="007758DA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38CA43A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5853970" w14:textId="77777777" w:rsidR="00E0780B" w:rsidRPr="00E0780B" w:rsidRDefault="00E0780B" w:rsidP="00E0780B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4CEA395" w14:textId="77777777" w:rsidR="00D64961" w:rsidRDefault="00D64961" w:rsidP="0001166C">
      <w:pPr>
        <w:rPr>
          <w:rFonts w:cstheme="minorHAnsi"/>
          <w:b/>
          <w:color w:val="222A35" w:themeColor="text2" w:themeShade="80"/>
          <w:sz w:val="28"/>
          <w:szCs w:val="28"/>
        </w:rPr>
      </w:pPr>
    </w:p>
    <w:p w14:paraId="2D61441D" w14:textId="0630AFA3" w:rsidR="00E0780B" w:rsidRPr="00E0780B" w:rsidRDefault="00E0780B" w:rsidP="0001166C">
      <w:pPr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3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57C318D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77EC5F0" w14:textId="07E3149C" w:rsidR="00E0780B" w:rsidRPr="00E0780B" w:rsidRDefault="00AB69EB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What happens within your project</w:t>
            </w: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? (Max 500 words)</w:t>
            </w:r>
          </w:p>
        </w:tc>
      </w:tr>
      <w:tr w:rsidR="00AB69EB" w:rsidRPr="00E0780B" w14:paraId="0CC3F7B1" w14:textId="77777777" w:rsidTr="00AB69EB">
        <w:trPr>
          <w:trHeight w:val="485"/>
          <w:jc w:val="center"/>
        </w:trPr>
        <w:tc>
          <w:tcPr>
            <w:tcW w:w="9016" w:type="dxa"/>
            <w:shd w:val="clear" w:color="auto" w:fill="auto"/>
            <w:vAlign w:val="center"/>
          </w:tcPr>
          <w:p w14:paraId="270F307D" w14:textId="12D04E05" w:rsidR="00AB69EB" w:rsidRPr="00AB69EB" w:rsidRDefault="00AB69EB" w:rsidP="00E0780B">
            <w:pPr>
              <w:spacing w:before="80" w:after="120"/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</w:pPr>
            <w:r w:rsidRPr="00AB69EB"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>Please describe the main activities sharing details of who is involved (ages)</w:t>
            </w:r>
            <w:r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 xml:space="preserve">, the numbers and </w:t>
            </w:r>
            <w:r w:rsidR="007B112F"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 xml:space="preserve">who your </w:t>
            </w:r>
            <w:r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 xml:space="preserve">partners </w:t>
            </w:r>
            <w:r w:rsidR="007B112F"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>are</w:t>
            </w:r>
            <w:r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>.</w:t>
            </w:r>
          </w:p>
        </w:tc>
      </w:tr>
      <w:tr w:rsidR="00E0780B" w:rsidRPr="00E0780B" w14:paraId="7044821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9FE05B7" w14:textId="77777777" w:rsidR="00E0780B" w:rsidRDefault="00E0780B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F727FC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16B319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D20F2A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A81C2B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7F34F61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0BE20B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941ABED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7A140ED" w14:textId="28FA66AC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0F3E81F9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6C0CDF22" w14:textId="77777777" w:rsidR="00E0780B" w:rsidRPr="00E0780B" w:rsidRDefault="00E0780B" w:rsidP="00E0780B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54B8AE4D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44D9059A" w14:textId="2EBA1D34" w:rsidR="00E0780B" w:rsidRPr="00E0780B" w:rsidRDefault="007B112F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Please s</w:t>
            </w:r>
            <w:r w:rsidR="009F25B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hare the planning of your project detailing how you </w:t>
            </w: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involved and </w:t>
            </w:r>
            <w:r w:rsidR="009F25B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considered the needs of all participants.</w:t>
            </w:r>
            <w:r w:rsidR="00E0780B"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="00E0780B"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(Max 200 words)</w:t>
            </w:r>
          </w:p>
        </w:tc>
      </w:tr>
      <w:tr w:rsidR="00E0780B" w:rsidRPr="00E0780B" w14:paraId="4AA625E2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E39768B" w14:textId="77777777" w:rsidR="00E0780B" w:rsidRDefault="00E0780B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3DC19A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367796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ADB51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0E973B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26450EA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974ED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8EB4FE7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2E6BD7D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26D9EF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343E072D" w14:textId="39000FDF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4CF781A0" w14:textId="0E1A2C07" w:rsid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34B2D6" w14:textId="39A422CC" w:rsidR="00E0780B" w:rsidRPr="00E0780B" w:rsidRDefault="007758DA" w:rsidP="007758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2A94E02" w14:textId="6B510B9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  <w:r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4</w:t>
      </w: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33496676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04224F50" w14:textId="39260358" w:rsidR="00E0780B" w:rsidRPr="00E0780B" w:rsidRDefault="007B112F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What difference is your project making and how do you know this? (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>Max 300 words)</w:t>
            </w:r>
          </w:p>
        </w:tc>
      </w:tr>
      <w:tr w:rsidR="00E0780B" w:rsidRPr="00E0780B" w14:paraId="0BA0B7F7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21EC91C3" w14:textId="574F87BA" w:rsidR="00E0780B" w:rsidRPr="00E0780B" w:rsidRDefault="007B112F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  <w:sz w:val="20"/>
                <w:szCs w:val="2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>(Tell us about the impact of your project on participants</w:t>
            </w:r>
            <w:r>
              <w:rPr>
                <w:rFonts w:cstheme="minorHAnsi"/>
                <w:i/>
                <w:color w:val="222A35" w:themeColor="text2" w:themeShade="80"/>
              </w:rPr>
              <w:t>, staff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 and the wider community. We also want to know what information or evidence you </w:t>
            </w:r>
            <w:r>
              <w:rPr>
                <w:rFonts w:cstheme="minorHAnsi"/>
                <w:i/>
                <w:color w:val="222A35" w:themeColor="text2" w:themeShade="80"/>
              </w:rPr>
              <w:t xml:space="preserve">have which 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>confirms this. Please refer to guidelines for notes on impact and evidence.)</w:t>
            </w:r>
          </w:p>
        </w:tc>
      </w:tr>
      <w:tr w:rsidR="007758DA" w:rsidRPr="00E0780B" w14:paraId="2068700B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B42202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2D906F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AECD01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9F75865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106FF53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047DC47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7E683E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15F6AF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1496DD0C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AAAD6FE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BD8684F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0F80AF4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7FBC2AE" w14:textId="01E59E56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19F1FE0" w14:textId="77777777" w:rsidR="00E0780B" w:rsidRPr="00E0780B" w:rsidRDefault="00E0780B" w:rsidP="00E0780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E0780B" w:rsidRPr="00E0780B" w14:paraId="2035FF30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3096B1F6" w14:textId="79D5B566" w:rsidR="00E0780B" w:rsidRPr="00E0780B" w:rsidRDefault="007B112F" w:rsidP="00E0780B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Share how your project is innovative (</w:t>
            </w:r>
            <w:r w:rsidRPr="007B112F"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>Max</w:t>
            </w: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 xml:space="preserve"> </w:t>
            </w:r>
            <w:r w:rsidRPr="007B112F"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>200</w:t>
            </w:r>
            <w:r>
              <w:rPr>
                <w:rFonts w:cstheme="minorHAnsi"/>
                <w:bCs/>
                <w:color w:val="222A35" w:themeColor="text2" w:themeShade="80"/>
                <w:sz w:val="24"/>
                <w:szCs w:val="24"/>
              </w:rPr>
              <w:t xml:space="preserve"> words</w:t>
            </w:r>
            <w: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)</w:t>
            </w:r>
          </w:p>
        </w:tc>
      </w:tr>
      <w:tr w:rsidR="00E0780B" w:rsidRPr="00E0780B" w14:paraId="517644D0" w14:textId="77777777" w:rsidTr="00E77640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  <w:vAlign w:val="center"/>
          </w:tcPr>
          <w:p w14:paraId="528B9F97" w14:textId="746E0F91" w:rsidR="00E0780B" w:rsidRPr="00E0780B" w:rsidRDefault="007B112F" w:rsidP="00E0780B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>
              <w:rPr>
                <w:rFonts w:cstheme="minorHAnsi"/>
                <w:i/>
                <w:color w:val="222A35" w:themeColor="text2" w:themeShade="80"/>
              </w:rPr>
              <w:t>Referring to Kaplan’s level of contact detailed in the Guideline’s publication please share what level you feel your project sits within and why.</w:t>
            </w:r>
          </w:p>
        </w:tc>
      </w:tr>
      <w:tr w:rsidR="007758DA" w:rsidRPr="00E0780B" w14:paraId="3B7E56B4" w14:textId="77777777" w:rsidTr="007B112F">
        <w:trPr>
          <w:trHeight w:val="485"/>
          <w:jc w:val="center"/>
        </w:trPr>
        <w:tc>
          <w:tcPr>
            <w:tcW w:w="9016" w:type="dxa"/>
            <w:shd w:val="clear" w:color="auto" w:fill="FFFFFF" w:themeFill="background1"/>
            <w:vAlign w:val="center"/>
          </w:tcPr>
          <w:p w14:paraId="68523AE8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2992034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F04A3A3" w14:textId="77777777" w:rsidR="007B112F" w:rsidRDefault="007B112F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44ACFD4D" w14:textId="619367DE" w:rsidR="007B112F" w:rsidRPr="00E0780B" w:rsidRDefault="007B112F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8892219" w14:textId="77777777" w:rsidR="00E0780B" w:rsidRPr="00E0780B" w:rsidRDefault="00E0780B" w:rsidP="00E0780B">
      <w:pPr>
        <w:spacing w:after="240" w:line="240" w:lineRule="auto"/>
        <w:rPr>
          <w:rFonts w:cstheme="minorHAnsi"/>
          <w:b/>
          <w:color w:val="222A35" w:themeColor="text2" w:themeShade="8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shd w:val="clear" w:color="auto" w:fill="FFCC00"/>
        <w:tblLook w:val="04A0" w:firstRow="1" w:lastRow="0" w:firstColumn="1" w:lastColumn="0" w:noHBand="0" w:noVBand="1"/>
      </w:tblPr>
      <w:tblGrid>
        <w:gridCol w:w="9016"/>
      </w:tblGrid>
      <w:tr w:rsidR="007758DA" w:rsidRPr="00E0780B" w14:paraId="23B5EFE1" w14:textId="77777777" w:rsidTr="00E77640">
        <w:trPr>
          <w:trHeight w:val="485"/>
          <w:jc w:val="center"/>
        </w:trPr>
        <w:tc>
          <w:tcPr>
            <w:tcW w:w="9016" w:type="dxa"/>
            <w:shd w:val="clear" w:color="auto" w:fill="FFCC00"/>
            <w:vAlign w:val="center"/>
          </w:tcPr>
          <w:p w14:paraId="1CBD42BC" w14:textId="7BD5D5F4" w:rsidR="007758DA" w:rsidRPr="00E0780B" w:rsidRDefault="007758DA" w:rsidP="00E77640">
            <w:pPr>
              <w:spacing w:before="80" w:after="120"/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  <w:r w:rsidRPr="00E0780B"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  <w:t>What plans do you have for sustaining your project and its impact over time?</w:t>
            </w:r>
            <w:r w:rsidRPr="00E0780B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(Max 200 words)</w:t>
            </w:r>
          </w:p>
        </w:tc>
      </w:tr>
      <w:tr w:rsidR="007758DA" w:rsidRPr="00E0780B" w14:paraId="10B43561" w14:textId="77777777" w:rsidTr="00CC4F84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</w:tcPr>
          <w:p w14:paraId="15C06375" w14:textId="1F2D03CD" w:rsidR="007758DA" w:rsidRPr="00E0780B" w:rsidRDefault="007758DA" w:rsidP="007758DA">
            <w:pPr>
              <w:spacing w:before="60" w:after="120"/>
              <w:rPr>
                <w:rFonts w:cstheme="minorHAnsi"/>
                <w:i/>
                <w:color w:val="222A35" w:themeColor="text2" w:themeShade="80"/>
              </w:rPr>
            </w:pP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(Tell us how you are planning </w:t>
            </w:r>
            <w:r>
              <w:rPr>
                <w:rFonts w:cstheme="minorHAnsi"/>
                <w:i/>
                <w:color w:val="222A35" w:themeColor="text2" w:themeShade="80"/>
              </w:rPr>
              <w:t>ahead,</w:t>
            </w:r>
            <w:r w:rsidRPr="00E0780B">
              <w:rPr>
                <w:rFonts w:cstheme="minorHAnsi"/>
                <w:i/>
                <w:color w:val="222A35" w:themeColor="text2" w:themeShade="80"/>
              </w:rPr>
              <w:t xml:space="preserve"> both for the project and individual participants)</w:t>
            </w:r>
          </w:p>
        </w:tc>
      </w:tr>
      <w:tr w:rsidR="007758DA" w:rsidRPr="00E0780B" w14:paraId="25370CCC" w14:textId="77777777" w:rsidTr="00E77640">
        <w:trPr>
          <w:trHeight w:val="485"/>
          <w:jc w:val="center"/>
        </w:trPr>
        <w:tc>
          <w:tcPr>
            <w:tcW w:w="9016" w:type="dxa"/>
            <w:tcBorders>
              <w:bottom w:val="single" w:sz="12" w:space="0" w:color="323E4F" w:themeColor="text2" w:themeShade="BF"/>
            </w:tcBorders>
            <w:shd w:val="clear" w:color="auto" w:fill="FFFFFF" w:themeFill="background1"/>
            <w:vAlign w:val="center"/>
          </w:tcPr>
          <w:p w14:paraId="1D2347F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D8D25C6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AEF029B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6560DF60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50664509" w14:textId="77777777" w:rsidR="007758DA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  <w:p w14:paraId="7E7337F7" w14:textId="77777777" w:rsidR="007758DA" w:rsidRPr="00E0780B" w:rsidRDefault="007758DA" w:rsidP="007758DA">
            <w:pPr>
              <w:rPr>
                <w:rFonts w:cstheme="min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6FEE07D3" w14:textId="3D582EA1" w:rsidR="00E0780B" w:rsidRPr="00E0780B" w:rsidRDefault="007758DA" w:rsidP="007B112F">
      <w:pPr>
        <w:rPr>
          <w:rFonts w:cstheme="minorHAnsi"/>
          <w:b/>
          <w:color w:val="222A35" w:themeColor="text2" w:themeShade="80"/>
          <w:sz w:val="28"/>
          <w:szCs w:val="28"/>
        </w:rPr>
      </w:pPr>
      <w:r>
        <w:rPr>
          <w:rFonts w:cstheme="minorHAnsi"/>
          <w:b/>
          <w:color w:val="222A35" w:themeColor="text2" w:themeShade="80"/>
          <w:sz w:val="28"/>
          <w:szCs w:val="28"/>
        </w:rPr>
        <w:br w:type="page"/>
      </w:r>
      <w:r w:rsidR="00E0780B" w:rsidRPr="00E0780B">
        <w:rPr>
          <w:rFonts w:cstheme="minorHAnsi"/>
          <w:b/>
          <w:color w:val="222A35" w:themeColor="text2" w:themeShade="80"/>
          <w:sz w:val="28"/>
          <w:szCs w:val="28"/>
        </w:rPr>
        <w:lastRenderedPageBreak/>
        <w:t>Section 5</w:t>
      </w:r>
    </w:p>
    <w:p w14:paraId="1DFC01A1" w14:textId="60800213" w:rsidR="007B112F" w:rsidRPr="00F371EB" w:rsidRDefault="007B112F" w:rsidP="00E0780B">
      <w:pPr>
        <w:shd w:val="clear" w:color="auto" w:fill="FFFFFF"/>
        <w:spacing w:after="60" w:line="276" w:lineRule="auto"/>
        <w:jc w:val="both"/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</w:pPr>
      <w:r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GWT </w:t>
      </w:r>
      <w:r w:rsidR="008E7149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>host</w:t>
      </w:r>
      <w:r w:rsidR="00274026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>ed</w:t>
      </w:r>
      <w:r w:rsidR="008E7149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 an online launch of the awards on </w:t>
      </w:r>
      <w:r w:rsidR="008E7149" w:rsidRPr="00FE27EA"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  <w:t>Thursday 27</w:t>
      </w:r>
      <w:r w:rsidR="008E7149" w:rsidRPr="00FE27EA">
        <w:rPr>
          <w:rFonts w:asciiTheme="minorHAnsi" w:hAnsiTheme="minorHAnsi" w:cstheme="minorHAnsi"/>
          <w:b/>
          <w:color w:val="222A35" w:themeColor="text2" w:themeShade="80"/>
          <w:sz w:val="24"/>
          <w:szCs w:val="24"/>
          <w:vertAlign w:val="superscript"/>
        </w:rPr>
        <w:t>th</w:t>
      </w:r>
      <w:r w:rsidR="008E7149" w:rsidRPr="00FE27EA">
        <w:rPr>
          <w:rFonts w:asciiTheme="minorHAnsi" w:hAnsiTheme="minorHAnsi" w:cstheme="minorHAnsi"/>
          <w:b/>
          <w:color w:val="222A35" w:themeColor="text2" w:themeShade="80"/>
          <w:sz w:val="24"/>
          <w:szCs w:val="24"/>
        </w:rPr>
        <w:t xml:space="preserve"> October</w:t>
      </w:r>
      <w:r w:rsidR="008E7149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 which </w:t>
      </w:r>
      <w:r w:rsidR="00274026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is </w:t>
      </w:r>
      <w:r w:rsidR="008E7149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available to view on </w:t>
      </w:r>
      <w:hyperlink r:id="rId10" w:history="1">
        <w:r w:rsidR="008E7149" w:rsidRPr="00F371E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the website</w:t>
        </w:r>
        <w:r w:rsidR="00274026" w:rsidRPr="00F371E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  <w:r w:rsidR="00274026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  </w:t>
      </w:r>
      <w:r w:rsidR="00F371EB" w:rsidRPr="00F371EB">
        <w:rPr>
          <w:rFonts w:asciiTheme="minorHAnsi" w:hAnsiTheme="minorHAnsi" w:cstheme="minorHAnsi"/>
          <w:bCs/>
          <w:color w:val="222A35" w:themeColor="text2" w:themeShade="80"/>
          <w:sz w:val="24"/>
          <w:szCs w:val="24"/>
        </w:rPr>
        <w:t xml:space="preserve">Join Lorraine to hear more about the </w:t>
      </w:r>
      <w:r w:rsidR="00274026" w:rsidRPr="00F371EB">
        <w:rPr>
          <w:rStyle w:val="Strong"/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six </w:t>
      </w:r>
      <w:r w:rsidR="00F371EB">
        <w:rPr>
          <w:rStyle w:val="Strong"/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>award</w:t>
      </w:r>
      <w:r w:rsidR="00274026" w:rsidRPr="00F371EB">
        <w:rPr>
          <w:rStyle w:val="Strong"/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 categories</w:t>
      </w:r>
      <w:r w:rsidR="00F371EB" w:rsidRPr="00F371EB">
        <w:rPr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 and to get some hints and tips on the</w:t>
      </w:r>
      <w:r w:rsidR="00274026" w:rsidRPr="00F371EB">
        <w:rPr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 assessment criteria and application process</w:t>
      </w:r>
      <w:r w:rsidR="00F371EB" w:rsidRPr="00F371EB">
        <w:rPr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. </w:t>
      </w:r>
      <w:r w:rsidR="00274026" w:rsidRPr="00F371EB">
        <w:rPr>
          <w:rFonts w:asciiTheme="minorHAnsi" w:hAnsiTheme="minorHAnsi" w:cstheme="minorHAnsi"/>
          <w:color w:val="6E6968"/>
          <w:sz w:val="24"/>
          <w:szCs w:val="24"/>
          <w:shd w:val="clear" w:color="auto" w:fill="FFFFFF"/>
        </w:rPr>
        <w:t xml:space="preserve"> </w:t>
      </w:r>
    </w:p>
    <w:p w14:paraId="4558E715" w14:textId="77777777" w:rsidR="007B112F" w:rsidRDefault="007B112F" w:rsidP="00E0780B">
      <w:pPr>
        <w:shd w:val="clear" w:color="auto" w:fill="FFFFFF"/>
        <w:spacing w:after="60" w:line="276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</w:p>
    <w:p w14:paraId="19AF1554" w14:textId="14A14FCE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  <w:r w:rsidRPr="00E0780B">
        <w:rPr>
          <w:rFonts w:cstheme="minorHAnsi"/>
          <w:b/>
          <w:color w:val="222A35" w:themeColor="text2" w:themeShade="80"/>
          <w:sz w:val="24"/>
          <w:szCs w:val="24"/>
        </w:rPr>
        <w:t>Photo</w:t>
      </w:r>
      <w:r w:rsidR="00FE27EA">
        <w:rPr>
          <w:rFonts w:cstheme="minorHAnsi"/>
          <w:b/>
          <w:color w:val="222A35" w:themeColor="text2" w:themeShade="80"/>
          <w:sz w:val="24"/>
          <w:szCs w:val="24"/>
        </w:rPr>
        <w:t>graphs</w:t>
      </w:r>
    </w:p>
    <w:p w14:paraId="6CD1EBBD" w14:textId="77777777" w:rsidR="00E0780B" w:rsidRPr="00E0780B" w:rsidRDefault="00E0780B" w:rsidP="00E0780B">
      <w:pPr>
        <w:shd w:val="clear" w:color="auto" w:fill="FFFFFF"/>
        <w:spacing w:after="240" w:line="276" w:lineRule="auto"/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Please include a maximum of </w:t>
      </w:r>
      <w:r w:rsidRPr="00E0780B">
        <w:rPr>
          <w:rFonts w:cstheme="minorHAnsi"/>
          <w:b/>
          <w:color w:val="FF0000"/>
          <w:sz w:val="24"/>
          <w:szCs w:val="24"/>
        </w:rPr>
        <w:t>THREE high resolution photographs with your nomination</w:t>
      </w:r>
      <w:r w:rsidRPr="00E0780B">
        <w:rPr>
          <w:rFonts w:cstheme="minorHAnsi"/>
          <w:color w:val="222A35" w:themeColor="text2" w:themeShade="80"/>
          <w:sz w:val="24"/>
          <w:szCs w:val="24"/>
        </w:rPr>
        <w:t>, which in some way capture the essence of the relationship and/or activity of the project. These pictures will be used as part of promotional material for the awards and may be included in subsequent GWT on and off-line publications.</w:t>
      </w:r>
    </w:p>
    <w:p w14:paraId="4C4DA2A7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  <w:r w:rsidRPr="00E0780B">
        <w:rPr>
          <w:rFonts w:cstheme="minorHAnsi"/>
          <w:b/>
          <w:color w:val="222A35" w:themeColor="text2" w:themeShade="80"/>
          <w:sz w:val="24"/>
          <w:szCs w:val="24"/>
        </w:rPr>
        <w:t>Declaration</w:t>
      </w:r>
    </w:p>
    <w:p w14:paraId="5965B735" w14:textId="77777777" w:rsidR="00E0780B" w:rsidRPr="00FE27EA" w:rsidRDefault="00E0780B" w:rsidP="00E0780B">
      <w:pPr>
        <w:numPr>
          <w:ilvl w:val="0"/>
          <w:numId w:val="2"/>
        </w:numPr>
        <w:shd w:val="clear" w:color="auto" w:fill="FFFFFF"/>
        <w:spacing w:before="60" w:after="60" w:line="276" w:lineRule="auto"/>
        <w:contextualSpacing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I confirm that the project is happy for the contents of this application to be used by GWT in publications and online promotional activity.</w:t>
      </w:r>
    </w:p>
    <w:p w14:paraId="2E326497" w14:textId="4E4E5696" w:rsidR="00E0780B" w:rsidRPr="00FE27EA" w:rsidRDefault="00E0780B" w:rsidP="00E0780B">
      <w:pPr>
        <w:numPr>
          <w:ilvl w:val="0"/>
          <w:numId w:val="2"/>
        </w:numPr>
        <w:shd w:val="clear" w:color="auto" w:fill="FFFFFF"/>
        <w:spacing w:before="60" w:after="120" w:line="276" w:lineRule="auto"/>
        <w:contextualSpacing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I confirm that the project is happy to be contacted for further </w:t>
      </w:r>
      <w:r w:rsidR="00FE27EA"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information,</w:t>
      </w: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if necessary, for the administration of the Awards and/or to support future GWT awareness raising and promotional activity.</w:t>
      </w:r>
    </w:p>
    <w:p w14:paraId="03E1A8C4" w14:textId="4142D451" w:rsidR="005D4519" w:rsidRPr="00FE27EA" w:rsidRDefault="005D4519" w:rsidP="00E0780B">
      <w:pPr>
        <w:numPr>
          <w:ilvl w:val="0"/>
          <w:numId w:val="2"/>
        </w:numPr>
        <w:shd w:val="clear" w:color="auto" w:fill="FFFFFF"/>
        <w:spacing w:before="60" w:after="120" w:line="276" w:lineRule="auto"/>
        <w:contextualSpacing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I confirm that I am happy to be interviewed should we win an award</w:t>
      </w:r>
      <w:r w:rsidR="00F51EBF"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.</w:t>
      </w:r>
    </w:p>
    <w:p w14:paraId="5E49C3C1" w14:textId="77777777" w:rsidR="00E0780B" w:rsidRPr="00FE27EA" w:rsidRDefault="00E0780B" w:rsidP="00E0780B">
      <w:pPr>
        <w:numPr>
          <w:ilvl w:val="0"/>
          <w:numId w:val="2"/>
        </w:numPr>
        <w:shd w:val="clear" w:color="auto" w:fill="FFFFFF"/>
        <w:spacing w:before="120" w:after="60" w:line="276" w:lineRule="auto"/>
        <w:contextualSpacing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I confirm that I have explained to all those appearing in the pictures that I have submitted that these images may appear in conference materials, GWT publications and online. If they are used, they will be anonymised </w:t>
      </w:r>
    </w:p>
    <w:p w14:paraId="4EE7A738" w14:textId="77777777" w:rsidR="00E0780B" w:rsidRPr="00FE27EA" w:rsidRDefault="00E0780B" w:rsidP="00E0780B">
      <w:pPr>
        <w:shd w:val="clear" w:color="auto" w:fill="FFFFFF"/>
        <w:spacing w:before="60" w:after="60" w:line="276" w:lineRule="auto"/>
        <w:ind w:firstLine="720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AND</w:t>
      </w:r>
    </w:p>
    <w:p w14:paraId="4DAB7CE3" w14:textId="77777777" w:rsidR="00FE27EA" w:rsidRPr="00FE27EA" w:rsidRDefault="00E0780B" w:rsidP="00FE27EA">
      <w:pPr>
        <w:shd w:val="clear" w:color="auto" w:fill="FFFFFF"/>
        <w:spacing w:before="60" w:after="60" w:line="276" w:lineRule="auto"/>
        <w:ind w:left="720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that I have secured, and could provide on request, written confirmation of people’s consent to the submission and subsequent use of these photographs in the ways described above.</w:t>
      </w:r>
    </w:p>
    <w:p w14:paraId="2A499779" w14:textId="65CB065A" w:rsidR="00E0780B" w:rsidRPr="00FE27EA" w:rsidRDefault="00FE27EA" w:rsidP="00FE27EA">
      <w:pPr>
        <w:pStyle w:val="ListParagraph"/>
        <w:numPr>
          <w:ilvl w:val="0"/>
          <w:numId w:val="5"/>
        </w:numPr>
        <w:shd w:val="clear" w:color="auto" w:fill="FFFFFF"/>
        <w:spacing w:before="60" w:after="60" w:line="276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FE27E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I </w:t>
      </w:r>
      <w:r w:rsidRPr="00FE27E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am aware that should I be declared a category </w:t>
      </w:r>
      <w:r w:rsidRPr="00FE27E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winner;</w:t>
      </w:r>
      <w:r w:rsidRPr="00FE27E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I will be supported by GWT to write a case study regarding my project so that this can be shared with others.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Deadline within 3-6 months.</w:t>
      </w:r>
    </w:p>
    <w:p w14:paraId="6444D825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4024DF74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619D4113" w14:textId="77777777" w:rsidR="00E0780B" w:rsidRPr="00E0780B" w:rsidRDefault="00E0780B" w:rsidP="00E0780B">
      <w:pPr>
        <w:shd w:val="clear" w:color="auto" w:fill="FFFFFF"/>
        <w:spacing w:after="60" w:line="276" w:lineRule="auto"/>
        <w:jc w:val="both"/>
        <w:rPr>
          <w:rFonts w:cstheme="minorHAnsi"/>
          <w:sz w:val="24"/>
          <w:szCs w:val="24"/>
        </w:rPr>
      </w:pPr>
      <w:r w:rsidRPr="00E0780B">
        <w:rPr>
          <w:rFonts w:cstheme="minorHAnsi"/>
          <w:b/>
          <w:sz w:val="24"/>
          <w:szCs w:val="24"/>
        </w:rPr>
        <w:t>Name</w:t>
      </w:r>
      <w:r w:rsidRPr="00E0780B">
        <w:rPr>
          <w:rFonts w:cstheme="minorHAnsi"/>
          <w:sz w:val="24"/>
          <w:szCs w:val="24"/>
        </w:rPr>
        <w:t xml:space="preserve"> _________________________________________</w:t>
      </w:r>
      <w:r w:rsidRPr="00E0780B">
        <w:rPr>
          <w:rFonts w:cstheme="minorHAnsi"/>
          <w:sz w:val="24"/>
          <w:szCs w:val="24"/>
        </w:rPr>
        <w:tab/>
      </w:r>
      <w:r w:rsidRPr="00E0780B">
        <w:rPr>
          <w:rFonts w:cstheme="minorHAnsi"/>
          <w:sz w:val="24"/>
          <w:szCs w:val="24"/>
        </w:rPr>
        <w:tab/>
      </w:r>
      <w:r w:rsidRPr="00E0780B">
        <w:rPr>
          <w:rFonts w:cstheme="minorHAnsi"/>
          <w:b/>
          <w:sz w:val="24"/>
          <w:szCs w:val="24"/>
        </w:rPr>
        <w:t>Date</w:t>
      </w:r>
      <w:r w:rsidRPr="00E0780B">
        <w:rPr>
          <w:rFonts w:cstheme="minorHAnsi"/>
          <w:sz w:val="24"/>
          <w:szCs w:val="24"/>
        </w:rPr>
        <w:t xml:space="preserve"> __________</w:t>
      </w:r>
    </w:p>
    <w:p w14:paraId="68D6713B" w14:textId="77777777" w:rsidR="00E0780B" w:rsidRPr="00E0780B" w:rsidRDefault="00E0780B" w:rsidP="00E0780B">
      <w:pPr>
        <w:rPr>
          <w:rFonts w:cstheme="minorHAnsi"/>
          <w:b/>
          <w:sz w:val="24"/>
          <w:szCs w:val="24"/>
        </w:rPr>
      </w:pPr>
    </w:p>
    <w:p w14:paraId="05C2E3E4" w14:textId="77777777" w:rsidR="00E0780B" w:rsidRPr="00E0780B" w:rsidRDefault="00E0780B" w:rsidP="00E0780B">
      <w:pPr>
        <w:rPr>
          <w:rFonts w:cstheme="minorHAnsi"/>
          <w:b/>
          <w:sz w:val="24"/>
          <w:szCs w:val="24"/>
        </w:rPr>
      </w:pPr>
    </w:p>
    <w:p w14:paraId="20AD542F" w14:textId="61C7B08C" w:rsidR="00E0780B" w:rsidRPr="00E0780B" w:rsidRDefault="00E0780B" w:rsidP="00E0780B">
      <w:pPr>
        <w:rPr>
          <w:rFonts w:cstheme="minorHAnsi"/>
          <w:color w:val="222A35" w:themeColor="text2" w:themeShade="80"/>
          <w:sz w:val="24"/>
          <w:szCs w:val="24"/>
        </w:rPr>
      </w:pP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Please submit your nomination and high-resolution photographs by </w:t>
      </w:r>
      <w:r w:rsidR="009F25BB">
        <w:rPr>
          <w:rFonts w:cstheme="minorHAnsi"/>
          <w:b/>
          <w:bCs/>
          <w:color w:val="FF0000"/>
          <w:sz w:val="24"/>
          <w:szCs w:val="24"/>
        </w:rPr>
        <w:t>Tuesday 13</w:t>
      </w:r>
      <w:r w:rsidR="009F25BB" w:rsidRPr="009F25BB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9F25BB">
        <w:rPr>
          <w:rFonts w:cstheme="minorHAnsi"/>
          <w:b/>
          <w:bCs/>
          <w:color w:val="FF0000"/>
          <w:sz w:val="24"/>
          <w:szCs w:val="24"/>
        </w:rPr>
        <w:t xml:space="preserve"> December 202</w:t>
      </w:r>
      <w:r w:rsidR="00A2778C">
        <w:rPr>
          <w:rFonts w:cstheme="minorHAnsi"/>
          <w:b/>
          <w:bCs/>
          <w:color w:val="FF0000"/>
          <w:sz w:val="24"/>
          <w:szCs w:val="24"/>
        </w:rPr>
        <w:t>2</w:t>
      </w:r>
      <w:r w:rsidR="00F51EB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0780B">
        <w:rPr>
          <w:rFonts w:cstheme="minorHAnsi"/>
          <w:b/>
          <w:bCs/>
          <w:color w:val="222A35" w:themeColor="text2" w:themeShade="80"/>
          <w:sz w:val="24"/>
          <w:szCs w:val="24"/>
        </w:rPr>
        <w:t>at 12 noon</w:t>
      </w:r>
      <w:r w:rsidRPr="00E0780B">
        <w:rPr>
          <w:rFonts w:cstheme="minorHAnsi"/>
          <w:color w:val="222A35" w:themeColor="text2" w:themeShade="80"/>
          <w:sz w:val="24"/>
          <w:szCs w:val="24"/>
        </w:rPr>
        <w:t xml:space="preserve"> to: </w:t>
      </w:r>
      <w:r w:rsidRPr="00E0780B">
        <w:rPr>
          <w:rFonts w:cstheme="minorHAnsi"/>
          <w:b/>
          <w:color w:val="222A35" w:themeColor="text2" w:themeShade="80"/>
          <w:sz w:val="24"/>
          <w:szCs w:val="24"/>
        </w:rPr>
        <w:t>bella@generationsworkingtogether.org</w:t>
      </w:r>
    </w:p>
    <w:p w14:paraId="7BBD2ECA" w14:textId="58F22C17" w:rsidR="00852ADD" w:rsidRPr="00E0780B" w:rsidRDefault="00DC1481" w:rsidP="00E0780B">
      <w:r>
        <w:t xml:space="preserve"> </w:t>
      </w:r>
    </w:p>
    <w:sectPr w:rsidR="00852ADD" w:rsidRPr="00E0780B" w:rsidSect="00E0780B">
      <w:headerReference w:type="default" r:id="rId11"/>
      <w:footerReference w:type="default" r:id="rId12"/>
      <w:pgSz w:w="11906" w:h="16838"/>
      <w:pgMar w:top="863" w:right="1021" w:bottom="1474" w:left="102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4431" w14:textId="77777777" w:rsidR="008814BC" w:rsidRDefault="008814BC" w:rsidP="00486EFB">
      <w:r>
        <w:separator/>
      </w:r>
    </w:p>
    <w:p w14:paraId="348CE51E" w14:textId="77777777" w:rsidR="008814BC" w:rsidRDefault="008814BC" w:rsidP="00486EFB"/>
  </w:endnote>
  <w:endnote w:type="continuationSeparator" w:id="0">
    <w:p w14:paraId="26E081B4" w14:textId="77777777" w:rsidR="008814BC" w:rsidRDefault="008814BC" w:rsidP="00486EFB">
      <w:r>
        <w:continuationSeparator/>
      </w:r>
    </w:p>
    <w:p w14:paraId="0DDCA2D2" w14:textId="77777777" w:rsidR="008814BC" w:rsidRDefault="008814BC" w:rsidP="00486EFB"/>
  </w:endnote>
  <w:endnote w:type="continuationNotice" w:id="1">
    <w:p w14:paraId="2DFF6FC5" w14:textId="77777777" w:rsidR="008814BC" w:rsidRDefault="00881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554405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8D00"/>
                <w:insideV w:val="single" w:sz="12" w:space="0" w:color="FF8D00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969"/>
              <w:gridCol w:w="1860"/>
            </w:tblGrid>
            <w:tr w:rsidR="00F73938" w14:paraId="2A2EF69B" w14:textId="77777777" w:rsidTr="004E3C53">
              <w:trPr>
                <w:trHeight w:val="273"/>
              </w:trPr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5D2FABC2" w14:textId="77777777" w:rsidR="002F18B1" w:rsidRDefault="002F18B1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</w:tcBorders>
                  <w:tcMar>
                    <w:left w:w="255" w:type="dxa"/>
                    <w:right w:w="255" w:type="dxa"/>
                  </w:tcMar>
                  <w:vAlign w:val="center"/>
                </w:tcPr>
                <w:p w14:paraId="08DD1A4E" w14:textId="77777777" w:rsidR="00F73938" w:rsidRDefault="00F73938" w:rsidP="002B6C8F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Mar>
                    <w:left w:w="255" w:type="dxa"/>
                    <w:right w:w="255" w:type="dxa"/>
                  </w:tcMar>
                  <w:vAlign w:val="center"/>
                </w:tcPr>
                <w:p w14:paraId="2546DA3C" w14:textId="77777777" w:rsidR="00F73938" w:rsidRDefault="00EA17DD" w:rsidP="002B6C8F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EA17DD">
                    <w:rPr>
                      <w:sz w:val="20"/>
                      <w:szCs w:val="20"/>
                    </w:rPr>
                    <w:t xml:space="preserve">Page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A17DD">
                    <w:rPr>
                      <w:sz w:val="20"/>
                      <w:szCs w:val="20"/>
                    </w:rPr>
                    <w:t xml:space="preserve"> of 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A17D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A17D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D54F104" w14:textId="77777777" w:rsidR="00F9096E" w:rsidRPr="00F9096E" w:rsidRDefault="00F9096E" w:rsidP="00F9096E">
            <w:pPr>
              <w:rPr>
                <w:sz w:val="20"/>
                <w:szCs w:val="20"/>
              </w:rPr>
            </w:pPr>
            <w:r w:rsidRPr="00F9096E">
              <w:rPr>
                <w:sz w:val="20"/>
                <w:szCs w:val="20"/>
              </w:rPr>
              <w:t>Scottish Charitable Incorporated Organisation (SC045851)</w:t>
            </w:r>
          </w:p>
          <w:p w14:paraId="66B764BC" w14:textId="77777777" w:rsidR="008C50D4" w:rsidRPr="00E74D83" w:rsidRDefault="00000000" w:rsidP="00EA17DD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24A064A1" w14:textId="77777777" w:rsidR="008F3801" w:rsidRDefault="008F3801" w:rsidP="00486EFB">
    <w:pPr>
      <w:pStyle w:val="Footer"/>
    </w:pPr>
  </w:p>
  <w:p w14:paraId="38413048" w14:textId="77777777" w:rsidR="00737C85" w:rsidRDefault="00737C85" w:rsidP="00486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CECD" w14:textId="77777777" w:rsidR="008814BC" w:rsidRDefault="008814BC" w:rsidP="00486EFB">
      <w:r>
        <w:separator/>
      </w:r>
    </w:p>
    <w:p w14:paraId="5CEF49E4" w14:textId="77777777" w:rsidR="008814BC" w:rsidRDefault="008814BC" w:rsidP="00486EFB"/>
  </w:footnote>
  <w:footnote w:type="continuationSeparator" w:id="0">
    <w:p w14:paraId="0DD49415" w14:textId="77777777" w:rsidR="008814BC" w:rsidRDefault="008814BC" w:rsidP="00486EFB">
      <w:r>
        <w:continuationSeparator/>
      </w:r>
    </w:p>
    <w:p w14:paraId="2F4192D7" w14:textId="77777777" w:rsidR="008814BC" w:rsidRDefault="008814BC" w:rsidP="00486EFB"/>
  </w:footnote>
  <w:footnote w:type="continuationNotice" w:id="1">
    <w:p w14:paraId="1BCC2B0E" w14:textId="77777777" w:rsidR="008814BC" w:rsidRDefault="00881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1F5" w14:textId="36CE4E4C" w:rsidR="008F3801" w:rsidRPr="00486EFB" w:rsidRDefault="00F9096E" w:rsidP="00F9096E">
    <w:pPr>
      <w:pStyle w:val="Quote"/>
      <w:tabs>
        <w:tab w:val="left" w:pos="6018"/>
        <w:tab w:val="right" w:pos="9864"/>
      </w:tabs>
      <w:jc w:val="left"/>
    </w:pPr>
    <w:r>
      <w:drawing>
        <wp:anchor distT="0" distB="0" distL="114300" distR="114300" simplePos="0" relativeHeight="251659264" behindDoc="1" locked="0" layoutInCell="1" allowOverlap="1" wp14:anchorId="15306150" wp14:editId="59ABB22F">
          <wp:simplePos x="0" y="0"/>
          <wp:positionH relativeFrom="column">
            <wp:posOffset>3484581</wp:posOffset>
          </wp:positionH>
          <wp:positionV relativeFrom="paragraph">
            <wp:posOffset>-856112</wp:posOffset>
          </wp:positionV>
          <wp:extent cx="3388360" cy="1906270"/>
          <wp:effectExtent l="0" t="0" r="2540" b="0"/>
          <wp:wrapTight wrapText="bothSides">
            <wp:wrapPolygon edited="0">
              <wp:start x="0" y="0"/>
              <wp:lineTo x="0" y="21370"/>
              <wp:lineTo x="21495" y="21370"/>
              <wp:lineTo x="2149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360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EFB">
      <w:drawing>
        <wp:anchor distT="0" distB="0" distL="114300" distR="114300" simplePos="0" relativeHeight="251658240" behindDoc="0" locked="0" layoutInCell="1" allowOverlap="1" wp14:anchorId="4957C1EE" wp14:editId="0C18618F">
          <wp:simplePos x="0" y="0"/>
          <wp:positionH relativeFrom="margin">
            <wp:posOffset>-172205</wp:posOffset>
          </wp:positionH>
          <wp:positionV relativeFrom="paragraph">
            <wp:posOffset>-278130</wp:posOffset>
          </wp:positionV>
          <wp:extent cx="2193301" cy="897147"/>
          <wp:effectExtent l="0" t="0" r="0" b="0"/>
          <wp:wrapNone/>
          <wp:docPr id="3" name="Picture 3" descr="Generations Working Toge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t-logo-respons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01" cy="8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1E4472B" w14:textId="77777777" w:rsidR="008F3801" w:rsidRDefault="008F3801" w:rsidP="00486EFB"/>
  <w:p w14:paraId="1D8B1BC8" w14:textId="77777777" w:rsidR="00737C85" w:rsidRDefault="00737C85" w:rsidP="00486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E6C"/>
    <w:multiLevelType w:val="hybridMultilevel"/>
    <w:tmpl w:val="7526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09C"/>
    <w:multiLevelType w:val="hybridMultilevel"/>
    <w:tmpl w:val="7C2C28E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D4618E7"/>
    <w:multiLevelType w:val="multilevel"/>
    <w:tmpl w:val="4D2AA2F2"/>
    <w:lvl w:ilvl="0">
      <w:start w:val="1"/>
      <w:numFmt w:val="decimal"/>
      <w:lvlText w:val="%1."/>
      <w:lvlJc w:val="left"/>
      <w:pPr>
        <w:ind w:left="345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3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12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51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9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265" w:hanging="2160"/>
      </w:pPr>
      <w:rPr>
        <w:b/>
      </w:rPr>
    </w:lvl>
  </w:abstractNum>
  <w:abstractNum w:abstractNumId="3" w15:restartNumberingAfterBreak="0">
    <w:nsid w:val="6517634A"/>
    <w:multiLevelType w:val="hybridMultilevel"/>
    <w:tmpl w:val="32262CBC"/>
    <w:lvl w:ilvl="0" w:tplc="47BC6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524"/>
    <w:multiLevelType w:val="hybridMultilevel"/>
    <w:tmpl w:val="C7FE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50711">
    <w:abstractNumId w:val="2"/>
  </w:num>
  <w:num w:numId="2" w16cid:durableId="1672221286">
    <w:abstractNumId w:val="4"/>
  </w:num>
  <w:num w:numId="3" w16cid:durableId="1166092026">
    <w:abstractNumId w:val="3"/>
  </w:num>
  <w:num w:numId="4" w16cid:durableId="1168179320">
    <w:abstractNumId w:val="1"/>
  </w:num>
  <w:num w:numId="5" w16cid:durableId="14636943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B"/>
    <w:rsid w:val="0001166C"/>
    <w:rsid w:val="00021AFC"/>
    <w:rsid w:val="000379D7"/>
    <w:rsid w:val="0005469B"/>
    <w:rsid w:val="0011347D"/>
    <w:rsid w:val="001738CB"/>
    <w:rsid w:val="00173C9F"/>
    <w:rsid w:val="0018035F"/>
    <w:rsid w:val="00180D3B"/>
    <w:rsid w:val="001913CE"/>
    <w:rsid w:val="001D455D"/>
    <w:rsid w:val="001E0888"/>
    <w:rsid w:val="0022453E"/>
    <w:rsid w:val="00261D38"/>
    <w:rsid w:val="00274026"/>
    <w:rsid w:val="00281B45"/>
    <w:rsid w:val="002B5A7D"/>
    <w:rsid w:val="002B6C8F"/>
    <w:rsid w:val="002F18B1"/>
    <w:rsid w:val="003466E4"/>
    <w:rsid w:val="00355BA0"/>
    <w:rsid w:val="003946EF"/>
    <w:rsid w:val="003C18D7"/>
    <w:rsid w:val="00407C2A"/>
    <w:rsid w:val="00434286"/>
    <w:rsid w:val="004802C2"/>
    <w:rsid w:val="00486EFB"/>
    <w:rsid w:val="004E3C53"/>
    <w:rsid w:val="005125ED"/>
    <w:rsid w:val="00593480"/>
    <w:rsid w:val="005D4519"/>
    <w:rsid w:val="00626323"/>
    <w:rsid w:val="006778AC"/>
    <w:rsid w:val="006A016C"/>
    <w:rsid w:val="006D45FE"/>
    <w:rsid w:val="00700EE6"/>
    <w:rsid w:val="00737C85"/>
    <w:rsid w:val="00762609"/>
    <w:rsid w:val="00774668"/>
    <w:rsid w:val="007758DA"/>
    <w:rsid w:val="00787335"/>
    <w:rsid w:val="00792FCF"/>
    <w:rsid w:val="00797F7E"/>
    <w:rsid w:val="007B112F"/>
    <w:rsid w:val="007B5C57"/>
    <w:rsid w:val="007D0E8D"/>
    <w:rsid w:val="007D2CCB"/>
    <w:rsid w:val="007E2789"/>
    <w:rsid w:val="00852ADD"/>
    <w:rsid w:val="008814BC"/>
    <w:rsid w:val="00887AED"/>
    <w:rsid w:val="008C50D4"/>
    <w:rsid w:val="008E7149"/>
    <w:rsid w:val="008F2032"/>
    <w:rsid w:val="008F3801"/>
    <w:rsid w:val="00943DC1"/>
    <w:rsid w:val="009B56B7"/>
    <w:rsid w:val="009F25BB"/>
    <w:rsid w:val="00A10D2E"/>
    <w:rsid w:val="00A2654B"/>
    <w:rsid w:val="00A2778C"/>
    <w:rsid w:val="00A652A7"/>
    <w:rsid w:val="00A90920"/>
    <w:rsid w:val="00A93977"/>
    <w:rsid w:val="00AB69EB"/>
    <w:rsid w:val="00AC04D6"/>
    <w:rsid w:val="00AE1BB2"/>
    <w:rsid w:val="00BA020B"/>
    <w:rsid w:val="00BA0E42"/>
    <w:rsid w:val="00BB3BBD"/>
    <w:rsid w:val="00BD63E8"/>
    <w:rsid w:val="00C05E8B"/>
    <w:rsid w:val="00C07762"/>
    <w:rsid w:val="00CC7578"/>
    <w:rsid w:val="00D14982"/>
    <w:rsid w:val="00D64961"/>
    <w:rsid w:val="00D822E8"/>
    <w:rsid w:val="00DC1481"/>
    <w:rsid w:val="00E0780B"/>
    <w:rsid w:val="00E16738"/>
    <w:rsid w:val="00E5232F"/>
    <w:rsid w:val="00E74D83"/>
    <w:rsid w:val="00E75DC0"/>
    <w:rsid w:val="00E825B7"/>
    <w:rsid w:val="00E93E6A"/>
    <w:rsid w:val="00EA17DD"/>
    <w:rsid w:val="00F371EB"/>
    <w:rsid w:val="00F517CD"/>
    <w:rsid w:val="00F51EBF"/>
    <w:rsid w:val="00F54CBA"/>
    <w:rsid w:val="00F71B60"/>
    <w:rsid w:val="00F73938"/>
    <w:rsid w:val="00F81D5E"/>
    <w:rsid w:val="00F9096E"/>
    <w:rsid w:val="00FB1ED7"/>
    <w:rsid w:val="00FD76A6"/>
    <w:rsid w:val="00FE27EA"/>
    <w:rsid w:val="00FF44CA"/>
    <w:rsid w:val="15A39EF4"/>
    <w:rsid w:val="6BD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F084"/>
  <w15:chartTrackingRefBased/>
  <w15:docId w15:val="{D9A00E94-3555-4200-82DA-1766CEB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DA"/>
    <w:rPr>
      <w:rFonts w:ascii="Bryant Pro Regular" w:hAnsi="Bryan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7D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6E4"/>
    <w:pPr>
      <w:spacing w:after="240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  <w:style w:type="character" w:customStyle="1" w:styleId="Heading1Char">
    <w:name w:val="Heading 1 Char"/>
    <w:basedOn w:val="DefaultParagraphFont"/>
    <w:link w:val="Heading1"/>
    <w:uiPriority w:val="9"/>
    <w:rsid w:val="0011347D"/>
    <w:rPr>
      <w:rFonts w:ascii="Bryant Pro Regular" w:eastAsiaTheme="majorEastAsia" w:hAnsi="Bryant Pro Regular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6E4"/>
    <w:rPr>
      <w:rFonts w:ascii="Bryant Pro Regular" w:hAnsi="Bryant Pro Regular"/>
    </w:rPr>
  </w:style>
  <w:style w:type="paragraph" w:styleId="Quote">
    <w:name w:val="Quote"/>
    <w:basedOn w:val="Header"/>
    <w:next w:val="Normal"/>
    <w:link w:val="QuoteChar"/>
    <w:uiPriority w:val="29"/>
    <w:qFormat/>
    <w:rsid w:val="00486EFB"/>
    <w:pPr>
      <w:spacing w:line="312" w:lineRule="auto"/>
      <w:jc w:val="right"/>
    </w:pPr>
    <w:rPr>
      <w:noProof/>
      <w:color w:val="808080" w:themeColor="background1" w:themeShade="8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486EFB"/>
    <w:rPr>
      <w:rFonts w:ascii="Bryant Pro Regular" w:hAnsi="Bryant Pro Regular"/>
      <w:noProof/>
      <w:color w:val="808080" w:themeColor="background1" w:themeShade="80"/>
      <w:sz w:val="21"/>
      <w:szCs w:val="21"/>
    </w:rPr>
  </w:style>
  <w:style w:type="paragraph" w:styleId="ListParagraph">
    <w:name w:val="List Paragraph"/>
    <w:basedOn w:val="Normal"/>
    <w:uiPriority w:val="34"/>
    <w:qFormat/>
    <w:rsid w:val="007E2789"/>
    <w:pPr>
      <w:ind w:left="720"/>
      <w:contextualSpacing/>
    </w:pPr>
  </w:style>
  <w:style w:type="table" w:styleId="TableGrid">
    <w:name w:val="Table Grid"/>
    <w:basedOn w:val="TableNormal"/>
    <w:uiPriority w:val="39"/>
    <w:rsid w:val="001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38CB"/>
  </w:style>
  <w:style w:type="character" w:customStyle="1" w:styleId="eop">
    <w:name w:val="eop"/>
    <w:basedOn w:val="DefaultParagraphFont"/>
    <w:rsid w:val="001738CB"/>
  </w:style>
  <w:style w:type="character" w:customStyle="1" w:styleId="scxw202427563">
    <w:name w:val="scxw202427563"/>
    <w:basedOn w:val="DefaultParagraphFont"/>
    <w:rsid w:val="001738CB"/>
  </w:style>
  <w:style w:type="character" w:customStyle="1" w:styleId="scxw109562669">
    <w:name w:val="scxw109562669"/>
    <w:basedOn w:val="DefaultParagraphFont"/>
    <w:rsid w:val="00792FCF"/>
  </w:style>
  <w:style w:type="character" w:styleId="Hyperlink">
    <w:name w:val="Hyperlink"/>
    <w:basedOn w:val="DefaultParagraphFont"/>
    <w:uiPriority w:val="99"/>
    <w:unhideWhenUsed/>
    <w:rsid w:val="00274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enerationsworkingtogether.org/news/gwts-excellence-awards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Yap\Desktop\GWT%20Admin\GW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6D9DB2151EB44BB6B1DC6BB885D89" ma:contentTypeVersion="12" ma:contentTypeDescription="Create a new document." ma:contentTypeScope="" ma:versionID="3617c9b6dc2472641d7c2550dc4d651b">
  <xsd:schema xmlns:xsd="http://www.w3.org/2001/XMLSchema" xmlns:xs="http://www.w3.org/2001/XMLSchema" xmlns:p="http://schemas.microsoft.com/office/2006/metadata/properties" xmlns:ns2="d8135100-0037-4295-a894-79aaf4cd725f" xmlns:ns3="c74b017b-bed1-4e78-9909-91e39ee4e72c" targetNamespace="http://schemas.microsoft.com/office/2006/metadata/properties" ma:root="true" ma:fieldsID="5ac039a18be1276b6a0f960876465d9d" ns2:_="" ns3:_="">
    <xsd:import namespace="d8135100-0037-4295-a894-79aaf4cd725f"/>
    <xsd:import namespace="c74b017b-bed1-4e78-9909-91e39ee4e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5100-0037-4295-a894-79aaf4cd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017b-bed1-4e78-9909-91e39ee4e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DBC72-9724-44F3-87C9-6B4AD79F7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698C6-7C1F-4D59-B4D8-0D1FE65C4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C102E-5B02-435B-953F-F7ECB955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35100-0037-4295-a894-79aaf4cd725f"/>
    <ds:schemaRef ds:uri="c74b017b-bed1-4e78-9909-91e39ee4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GWT Letterhead</Template>
  <TotalTime>202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Yap</dc:creator>
  <cp:keywords/>
  <dc:description/>
  <cp:lastModifiedBy>Alison Clyde</cp:lastModifiedBy>
  <cp:revision>9</cp:revision>
  <cp:lastPrinted>2020-09-14T23:04:00Z</cp:lastPrinted>
  <dcterms:created xsi:type="dcterms:W3CDTF">2022-10-25T10:39:00Z</dcterms:created>
  <dcterms:modified xsi:type="dcterms:W3CDTF">2022-10-25T14:11:00Z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0x0101002AD6D9DB2151EB44BB6B1DC6BB885D89</vt:lpwstr>
  </property>
</Properties>
</file>